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ЗАКЛЮЧЕНИЕ</w:t>
      </w:r>
      <w:r/>
    </w:p>
    <w:p>
      <w:pPr>
        <w:pStyle w:val="Normal"/>
        <w:spacing w:lineRule="auto" w:line="240" w:before="0" w:after="0"/>
        <w:jc w:val="center"/>
      </w:pPr>
      <w:bookmarkStart w:id="1" w:name="__DdeLink__1234_819700503"/>
      <w:r>
        <w:rPr>
          <w:rFonts w:cs="Times New Roman" w:ascii="Times New Roman" w:hAnsi="Times New Roman"/>
          <w:b/>
          <w:bCs/>
          <w:sz w:val="28"/>
          <w:szCs w:val="28"/>
        </w:rPr>
        <w:t>о результатах  публичных слушани</w:t>
      </w:r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й по рассмотрению проектов планировки 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 </w:t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 xml:space="preserve">30.06.2015                                                                                                  г.Колпашево                                                                                                      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19 июня 2015 года в городе Колпашево  проведены публичные слушания по проектам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планировки 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</w:t>
      </w:r>
      <w:r>
        <w:rPr>
          <w:rFonts w:cs="Times New Roman" w:ascii="Times New Roman" w:hAnsi="Times New Roman"/>
          <w:sz w:val="28"/>
          <w:szCs w:val="28"/>
        </w:rPr>
        <w:t>, в соответствии со статьёй 46 Градостроительного кодекса Российской Федерации, Уставом муниципального образования «Колпашевское городское поселение» Томской области, Положением о публичных слушаниях в муниципальном образовании «Колпашевское городское поселение», утвержденном решением Совета Колпашевского городского поселения от 27 февраля 2006 года, распоряжением Администрации Колпашевского городского поселения от 14.05.2015 № 123 «О назначении публичных слушаний по проектам планировки 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Решение о разработке проектов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</w:t>
      </w:r>
      <w:r>
        <w:rPr>
          <w:rFonts w:cs="Times New Roman" w:ascii="Times New Roman" w:hAnsi="Times New Roman"/>
          <w:sz w:val="28"/>
          <w:szCs w:val="28"/>
        </w:rPr>
        <w:t xml:space="preserve"> (далее – Проекты), принято постановлением Администрации Колпашевского городского поселения от 07.10.2014 №563 «О разработке документации по планировке территорий: проектов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планировки 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</w:t>
      </w:r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>Проекты разработаны обществом с ограниченной ответственностью научно-производственный центр «Земельные ресурсы Сибири» г.Омск, соответствуют требованиям, установленным статьёй 42, 43 Градостроительного кодекса Российской Федерации.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Планировочные решения выполнены с учётом сложившейся и планируемой застройки, а также с учётом существующих границ территорий общего пользования.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В публичных слушаниях принимали участие: - 19 человек.   </w:t>
      </w:r>
      <w:r/>
    </w:p>
    <w:p>
      <w:pPr>
        <w:sectPr>
          <w:headerReference w:type="default" r:id="rId2"/>
          <w:type w:val="nextPage"/>
          <w:pgSz w:w="11906" w:h="16838"/>
          <w:pgMar w:left="1701" w:right="567" w:header="709" w:top="851" w:footer="0" w:bottom="851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>В ходе публичных слушаний проводилась демонстрация картографических материалов, заслушан доклад представителя общества с ограниченной ответственностью  научно-производственного центра «Земельные ресурсы Сибири» Столыпиной Ирины Владимировны.</w:t>
      </w:r>
      <w:r>
        <w:rPr>
          <w:rFonts w:ascii="Times New Roman" w:hAnsi="Times New Roman"/>
          <w:sz w:val="28"/>
          <w:szCs w:val="28"/>
        </w:rPr>
        <w:t>Публичные слушания по проектам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планировки 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</w:t>
      </w:r>
      <w:r>
        <w:rPr>
          <w:rFonts w:ascii="Times New Roman" w:hAnsi="Times New Roman"/>
          <w:sz w:val="28"/>
          <w:szCs w:val="28"/>
        </w:rPr>
        <w:t xml:space="preserve"> считать состоявшимися. </w:t>
      </w:r>
      <w:r/>
    </w:p>
    <w:p>
      <w:pPr>
        <w:pStyle w:val="Normal"/>
        <w:widowControl w:val="false"/>
        <w:spacing w:lineRule="auto" w:line="240" w:before="0" w:after="0"/>
        <w:ind w:left="0" w:right="0" w:firstLine="561"/>
        <w:contextualSpacing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>Присутствовавшие на публичных слушаниях владельцы квартир, расположенных в многоквартирных домах по ул.Мичурина с.Тогур, и прилегающих к мкр. «Новый», предложили отклонить проект планировки мкр.«Новый» в с.Тогур, так как его утверждение не дает гражданам возможность оформить используемые земельные участки под огородами и сараями, на которых планируется разместить данный микрорайон.</w:t>
      </w:r>
      <w:r/>
    </w:p>
    <w:p>
      <w:pPr>
        <w:pStyle w:val="Style18"/>
        <w:spacing w:lineRule="auto" w:line="240" w:before="0" w:after="0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>Направить проекты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планировки 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</w:t>
      </w:r>
      <w:r>
        <w:rPr>
          <w:rFonts w:ascii="Times New Roman" w:hAnsi="Times New Roman"/>
          <w:sz w:val="28"/>
          <w:szCs w:val="28"/>
        </w:rPr>
        <w:t xml:space="preserve"> Главе Колпашевского городского поселения для принятия решения.</w:t>
      </w:r>
      <w:r/>
    </w:p>
    <w:p>
      <w:pPr>
        <w:pStyle w:val="Normal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>Протокол публичных слушаний по рассмотрению проектов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планировки с проектами межевания и с градостроительными планами земельных участков в составе проектов межевания микрорайона «Новый» с.Тогур и микрорайона «Радужный» г.Колпашево Колпашевского городского поселения Колпашевского района Томской области </w:t>
      </w:r>
      <w:r>
        <w:rPr>
          <w:rFonts w:ascii="Times New Roman" w:hAnsi="Times New Roman"/>
          <w:sz w:val="28"/>
          <w:szCs w:val="28"/>
        </w:rPr>
        <w:t>разместить на официальном сайте Колпашевского городского поселения.</w:t>
      </w:r>
      <w:r/>
    </w:p>
    <w:p>
      <w:pPr>
        <w:pStyle w:val="Normal"/>
        <w:ind w:left="0" w:right="0" w:firstLine="709"/>
        <w:jc w:val="both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ind w:left="0" w:right="0" w:firstLine="709"/>
        <w:jc w:val="both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ind w:left="0" w:right="0" w:firstLine="709"/>
        <w:jc w:val="right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  <w:br/>
        <w:t>Председатель публичных слушаний: _________________ /С.А. Баранов/</w:t>
      </w:r>
      <w:r/>
    </w:p>
    <w:p>
      <w:pPr>
        <w:pStyle w:val="Normal"/>
        <w:ind w:left="0" w:right="0" w:firstLine="709"/>
        <w:jc w:val="both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ind w:left="0" w:right="0" w:firstLine="709"/>
        <w:jc w:val="right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слушаний:     __________________ / Е.А. Минина/</w:t>
      </w:r>
      <w:r/>
    </w:p>
    <w:p>
      <w:pPr>
        <w:pStyle w:val="Normal"/>
        <w:spacing w:lineRule="auto" w:line="360" w:before="0" w:after="0"/>
        <w:ind w:left="0" w:right="0" w:firstLine="709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sectPr>
      <w:headerReference w:type="default" r:id="rId3"/>
      <w:type w:val="nextPage"/>
      <w:pgSz w:w="11906" w:h="16838"/>
      <w:pgMar w:left="1701" w:right="567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Style22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  <w:r/>
      </w:p>
    </w:sdtContent>
  </w:sdt>
  <w:p>
    <w:pPr>
      <w:pStyle w:val="Style22"/>
    </w:pPr>
    <w:r>
      <w:rPr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Style22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  <w:r/>
      </w:p>
    </w:sdtContent>
  </w:sdt>
  <w:p>
    <w:pPr>
      <w:pStyle w:val="Style22"/>
    </w:pPr>
    <w:r>
      <w:rPr/>
    </w:r>
    <w:r/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basedOn w:val="DefaultParagraphFont"/>
    <w:link w:val="a4"/>
    <w:uiPriority w:val="99"/>
    <w:rsid w:val="00e93959"/>
    <w:rPr/>
  </w:style>
  <w:style w:type="character" w:styleId="Style15" w:customStyle="1">
    <w:name w:val="Нижний колонтитул Знак"/>
    <w:basedOn w:val="DefaultParagraphFont"/>
    <w:link w:val="a6"/>
    <w:uiPriority w:val="99"/>
    <w:rsid w:val="00e93959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rsid w:val="008220d4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Style22">
    <w:name w:val="Верхний колонтитул"/>
    <w:basedOn w:val="Normal"/>
    <w:link w:val="a5"/>
    <w:uiPriority w:val="99"/>
    <w:unhideWhenUsed/>
    <w:rsid w:val="00e939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e939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rsid w:val="008220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48a4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5F0D-88CA-4235-8284-C9DC6B79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Application>LibreOffice/4.3.5.2$Windows_x86 LibreOffice_project/3a87456aaa6a95c63eea1c1b3201acedf0751bd5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2015-06-24T09:30:00Z</dcterms:created>
  <dc:creator>Пашнин Георгий Владимирович</dc:creator>
  <dc:language>ru-RU</dc:language>
  <cp:lastPrinted>2015-07-01T14:34:32Z</cp:lastPrinted>
  <dcterms:modified xsi:type="dcterms:W3CDTF">2015-07-03T16:03:56Z</dcterms:modified>
  <cp:revision>5</cp:revision>
</cp:coreProperties>
</file>